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04" w:rsidRPr="00D43D04" w:rsidRDefault="00D43D04" w:rsidP="00D43D04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3D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Мордовия готовится к проведению VI Съезда мордовского народа</w:t>
      </w:r>
    </w:p>
    <w:p w:rsidR="00D43D04" w:rsidRPr="00D43D04" w:rsidRDefault="00D43D04" w:rsidP="00D43D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04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2014-05-21 10:42:15</w:t>
      </w:r>
    </w:p>
    <w:p w:rsidR="00D43D04" w:rsidRPr="00D43D04" w:rsidRDefault="00D43D04" w:rsidP="00D43D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04" w:rsidRPr="00D43D04" w:rsidRDefault="00D43D04" w:rsidP="00D43D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3" name="Рисунок 3" descr="C:\Users\user\Desktop\статьи Мордовский съезд\1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и Мордовский съезд\10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23-25 октября в Саранске состоится VI Съезд мордовского народа, тема которого «Мордовский народ - в формировании общероссийской гражданской идентичности». О подготовке к съезду нашей газете рассказал председатель Межрегионального общественного движения мордовского (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народа профессор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данным, в VI съезде будут участвовать 310 делегатов и 80 наблюдателей, также в работе съезда примут участие наблюдатели из стран СНГ и финно-угорских стран: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Эстонии, Венгрии и Финляндии.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сообщил Михаил Васильевич, в работе съезда примут участие делегаты из регионов России, где проживают более 1000 представителей мордовской диаспоры. На сегодня в нашей стране насчитывается 42 </w:t>
      </w:r>
      <w:proofErr w:type="gram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региона. В субъектах РФ активно выбирают делегатов и наблюдателей на съезд, окончательный список которых будет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 в конце июня.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местные отделения сегодня проводят собрания, конференции, на которых обсуждают итоги своей работы, составляют отчеты и дают наказы своим делегатам и наблюдателям. Такие собрания уже прошли более чем в половине местных отделений. В нашей республике также проходят мероприятия, «круглые столы», на которых мы определяем круг вопросов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обсуждения во время съезда.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первоочередных вопросов на съезде, отметил Михаил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Мосин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повышение национального самосознания мордовского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результатам переписи населения 2010 года, число эрзян и мокшан сократилось на 100 тысяч человек. Прежде </w:t>
      </w:r>
      <w:proofErr w:type="gram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цифра связана с тем, что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 забывают свои корни, язык отца - матери, культуру, а представители молодого поколения зачастую даже не рассказывают своим детям о национальной принадлежности, - отмечает Михаил Васильевич. - За последние пять лет ситуация в нашей республике изменилась к лучшему. Глава республики В.Д. Волков и Правительство региона уделяют большое внимание сохранению культурного богатства мордовского народа. Положительно на рост национального самосознания повлияло проведение в Мордовии грандиозного праздника 1000-летия единения мордовского народа с народами Российского государства. Также хорошие результаты показывает преподавание мордовских языков в русскоязычных школах республики и восстановление преподавания на родных языках в национальных школах Мордовии. Нельзя не отметить ежегодные национальные праздники «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Раськень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Озкс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Акша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ежегодно объединяют и сплачивают мордву со всех уголков России и зарубежных стран. В Саранске и районах ведется большая работа по сохранению мордовской культуры, благодаря чему ситуацию в Мордовии можно назвать стабильной. В следующие пять лет необходимо активнее проводить работу с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рдовской диаспорой в регионах.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отметил Михаил Васильевич, Мордовия поддерживает регионы с компактным проживанием мордовской диаспоры, обеспечивает литературой, сценическими костюмами, помогает с подготовкой национальных кадров. Каждый регион по-разному оценивает важность изучения самобытной культуры и языков коренных народов России, к числу которых можно отнести мордву. Среди регионов, которые серьезно относятся к сохранению мордовской культуры, можно назвать Ульяновскую, Пензенскую, Нижегородскую области, республики Чувашия, Башкирия, города Москва, Тольятти. Также положительной оценки заслуживает деятельность мордовского культурного общества Эстонии «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Сятко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Сегодня в Эстонии проживают более 1000 представителей мордовской диаспоры, «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Сятко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помогает их объединять и проводить национальные мероприятия. </w:t>
      </w:r>
      <w:proofErr w:type="gram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1989 года в Венгрии велось</w:t>
      </w:r>
      <w:proofErr w:type="gram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эрзянского языка. Сегодня, к сожалению, эти курсы не функционируют. Но наши студенты регулярно ездят в Венгрию и Финлян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дию на разные сроки стажировки.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Михаил Васильевич, молодежь считает, что сегодня знание родного </w:t>
      </w:r>
      <w:proofErr w:type="spellStart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мокшанского</w:t>
      </w:r>
      <w:proofErr w:type="spellEnd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/эрзянского языка необязательно. В республике он не используется в документообороте, и таких перспектив, как знание английского, не дает...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единой гражданской нации невозможно без знания своей культуры, языка, культуры других народов. Знание своей родной культуры 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это дань уважения своим предкам. Если человек не знает душу своего народа, он не сможет в полной мере овладеть культурой и языком другого народа. Человек, плохо знающий родной язык, английский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знать также поверхностно.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Михаил Васильевич, сегодня существует множество споров по поводу самоопределения мордовского народа. </w:t>
      </w:r>
      <w:proofErr w:type="gramStart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Кто-то в графе «национальность» пишет «мордвин», кто-то «эрзя» или «мокша», считая само слово «мордва» оскорблением...</w:t>
      </w:r>
      <w:proofErr w:type="gram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Слово «мордва» существует в научно-историческом аспекте. Изначально был один народ «мордва», один язык - мордовский, от которого произошли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мокшанский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эрзянский диалекты. Как мы можем игнорировать название своего народа? Люди, считающие этноним «мордва» оскорблением, просто не знают историю своего народа. Это все равно, что русские, украинцы, белорусы будут заявлять: «Мы не славяне». К чему приводит такая обособленность и нарочитая уникальность отдельно взятого народа, мы можем видеть на примере Украины.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Бандеровцы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забывшие, что они славяне и братья с русскими,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помнящие родства! 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какие наиболее серьезные вопросы стоят перед участниками VI съезда?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Прежде всего, это функционирование мордовских языков, преподавание 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 языков в детских садах, школах и вузах, отдельно взятых районах Мордовии, регионах России с компактным проживанием мордовской диаспоры, также вопрос сохранения и развития национальной культуры, традиций и обсуждение роли СМИ в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уляризации мордовской культуры.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 День Победы в Саранск приезжали представители мордовского общества Севастополя «</w:t>
      </w:r>
      <w:proofErr w:type="spellStart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Ялгат</w:t>
      </w:r>
      <w:proofErr w:type="spellEnd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Какие вопросы вы обсудили в ходе встречи с </w:t>
      </w:r>
      <w:proofErr w:type="spellStart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севастопольцами</w:t>
      </w:r>
      <w:proofErr w:type="spellEnd"/>
      <w:r w:rsidRPr="00D4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в Севастополе и Крыму проживает большое количество представителей мордовской диаспоры, и необходимо объединить наших земляков, чтобы общество «</w:t>
      </w:r>
      <w:proofErr w:type="spellStart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Ялгат</w:t>
      </w:r>
      <w:proofErr w:type="spellEnd"/>
      <w:r w:rsidRPr="00D4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работало активнее. Мы обсудили вопросы дальнейшего сотрудничества, обеспечения национальной литературой. В VI съезде мордовского народа примет участие один делегат и один наблюдатель от Севастополя и также один делегат и один наблюдатель — от Республики Крым.</w:t>
      </w:r>
    </w:p>
    <w:p w:rsidR="00D43D04" w:rsidRPr="00D43D04" w:rsidRDefault="00D43D04" w:rsidP="00D43D04">
      <w:pPr>
        <w:spacing w:after="0" w:line="480" w:lineRule="auto"/>
        <w:jc w:val="right"/>
        <w:textAlignment w:val="baseline"/>
        <w:rPr>
          <w:rFonts w:ascii="Arial" w:eastAsia="Times New Roman" w:hAnsi="Arial" w:cs="Arial"/>
          <w:color w:val="FF0000"/>
          <w:sz w:val="20"/>
          <w:szCs w:val="20"/>
          <w:lang w:val="en-US" w:eastAsia="ru-RU"/>
        </w:rPr>
      </w:pPr>
      <w:r w:rsidRPr="00D43D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tgtFrame="_blank" w:history="1">
        <w:r w:rsidRPr="00D43D04">
          <w:rPr>
            <w:rFonts w:ascii="Arial" w:eastAsia="Times New Roman" w:hAnsi="Arial" w:cs="Arial"/>
            <w:b/>
            <w:bCs/>
            <w:color w:val="FF0000"/>
            <w:sz w:val="20"/>
            <w:u w:val="single"/>
            <w:lang w:eastAsia="ru-RU"/>
          </w:rPr>
          <w:t>Екатерина СПИРИДОНОВА, "Известия Мордовии</w:t>
        </w:r>
      </w:hyperlink>
      <w:r w:rsidRPr="00D43D04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»</w:t>
      </w:r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04"/>
    <w:rsid w:val="001F4F1D"/>
    <w:rsid w:val="00D4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D43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D04"/>
    <w:rPr>
      <w:b/>
      <w:bCs/>
    </w:rPr>
  </w:style>
  <w:style w:type="character" w:styleId="a5">
    <w:name w:val="Hyperlink"/>
    <w:basedOn w:val="a0"/>
    <w:uiPriority w:val="99"/>
    <w:semiHidden/>
    <w:unhideWhenUsed/>
    <w:rsid w:val="00D43D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vmor.ru/news/view/2056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2014-10-09T08:42:00Z</dcterms:created>
  <dcterms:modified xsi:type="dcterms:W3CDTF">2014-10-09T08:47:00Z</dcterms:modified>
</cp:coreProperties>
</file>